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3B39" w14:textId="77777777" w:rsidR="0079272F" w:rsidRDefault="0079272F" w:rsidP="0079272F">
      <w:pPr>
        <w:spacing w:after="0" w:line="240" w:lineRule="auto"/>
        <w:jc w:val="center"/>
        <w:rPr>
          <w:rFonts w:cstheme="minorHAnsi"/>
          <w:b/>
          <w:bCs/>
          <w:color w:val="444444"/>
          <w:sz w:val="32"/>
          <w:szCs w:val="32"/>
          <w:shd w:val="clear" w:color="auto" w:fill="FFFFFF"/>
        </w:rPr>
      </w:pPr>
      <w:r w:rsidRPr="00524DEB">
        <w:rPr>
          <w:rFonts w:cstheme="minorHAnsi"/>
          <w:b/>
          <w:bCs/>
          <w:color w:val="444444"/>
          <w:sz w:val="32"/>
          <w:szCs w:val="32"/>
          <w:shd w:val="clear" w:color="auto" w:fill="FFFFFF"/>
        </w:rPr>
        <w:t>Atelier « Images du commun »</w:t>
      </w:r>
    </w:p>
    <w:p w14:paraId="430BB37A" w14:textId="4B7BA68D" w:rsidR="0079272F" w:rsidRDefault="0079272F" w:rsidP="0079272F">
      <w:pPr>
        <w:spacing w:after="0" w:line="240" w:lineRule="auto"/>
        <w:jc w:val="center"/>
        <w:rPr>
          <w:rFonts w:cstheme="minorHAnsi"/>
          <w:b/>
          <w:bCs/>
          <w:color w:val="444444"/>
          <w:sz w:val="32"/>
          <w:szCs w:val="32"/>
          <w:shd w:val="clear" w:color="auto" w:fill="FFFFFF"/>
        </w:rPr>
      </w:pPr>
      <w:r w:rsidRPr="00524DEB">
        <w:rPr>
          <w:rFonts w:cstheme="minorHAnsi"/>
          <w:b/>
          <w:bCs/>
          <w:color w:val="444444"/>
          <w:sz w:val="32"/>
          <w:szCs w:val="32"/>
          <w:shd w:val="clear" w:color="auto" w:fill="FFFFFF"/>
        </w:rPr>
        <w:t>UMR 5136 FRAMESPA, Thématique 1 (Logiques du commun)</w:t>
      </w:r>
    </w:p>
    <w:p w14:paraId="32F12AE2" w14:textId="77777777" w:rsidR="0079272F" w:rsidRDefault="0079272F" w:rsidP="0079272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6906F897" w14:textId="0B9C9C47" w:rsidR="0079272F" w:rsidRPr="00524DEB" w:rsidRDefault="0079272F" w:rsidP="0079272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4DEB">
        <w:rPr>
          <w:rFonts w:cstheme="minorHAnsi"/>
          <w:b/>
          <w:bCs/>
          <w:sz w:val="24"/>
          <w:szCs w:val="24"/>
          <w:shd w:val="clear" w:color="auto" w:fill="FFFFFF"/>
        </w:rPr>
        <w:t>Responsables : Jean Nayrolles, Modesta Su</w:t>
      </w:r>
      <w:r w:rsidR="00AC1AD3">
        <w:rPr>
          <w:rFonts w:cstheme="minorHAnsi"/>
          <w:b/>
          <w:bCs/>
          <w:sz w:val="24"/>
          <w:szCs w:val="24"/>
          <w:shd w:val="clear" w:color="auto" w:fill="FFFFFF"/>
        </w:rPr>
        <w:t>á</w:t>
      </w:r>
      <w:r w:rsidRPr="00524DEB">
        <w:rPr>
          <w:rFonts w:cstheme="minorHAnsi"/>
          <w:b/>
          <w:bCs/>
          <w:sz w:val="24"/>
          <w:szCs w:val="24"/>
          <w:shd w:val="clear" w:color="auto" w:fill="FFFFFF"/>
        </w:rPr>
        <w:t>rez, Evelyne Toussaint</w:t>
      </w:r>
    </w:p>
    <w:p w14:paraId="13C7262F" w14:textId="77777777" w:rsidR="0079272F" w:rsidRPr="0079272F" w:rsidRDefault="0079272F" w:rsidP="0079272F">
      <w:pPr>
        <w:spacing w:after="0" w:line="240" w:lineRule="auto"/>
        <w:jc w:val="center"/>
        <w:rPr>
          <w:rFonts w:cstheme="minorHAnsi"/>
          <w:color w:val="444444"/>
          <w:sz w:val="24"/>
          <w:szCs w:val="24"/>
          <w:shd w:val="clear" w:color="auto" w:fill="FFFFFF"/>
        </w:rPr>
      </w:pPr>
    </w:p>
    <w:p w14:paraId="49BB9A13" w14:textId="77777777" w:rsidR="0079272F" w:rsidRPr="0079272F" w:rsidRDefault="0079272F" w:rsidP="0079272F">
      <w:pPr>
        <w:spacing w:after="0" w:line="240" w:lineRule="auto"/>
        <w:jc w:val="center"/>
        <w:rPr>
          <w:rFonts w:cstheme="minorHAnsi"/>
          <w:color w:val="444444"/>
          <w:sz w:val="24"/>
          <w:szCs w:val="24"/>
          <w:shd w:val="clear" w:color="auto" w:fill="FFFFFF"/>
        </w:rPr>
      </w:pPr>
    </w:p>
    <w:p w14:paraId="0D839301" w14:textId="77777777" w:rsidR="0079272F" w:rsidRPr="0079272F" w:rsidRDefault="0079272F" w:rsidP="0079272F">
      <w:pPr>
        <w:spacing w:after="0" w:line="240" w:lineRule="auto"/>
        <w:jc w:val="center"/>
        <w:rPr>
          <w:rFonts w:cstheme="minorHAnsi"/>
          <w:color w:val="444444"/>
          <w:sz w:val="24"/>
          <w:szCs w:val="24"/>
          <w:shd w:val="clear" w:color="auto" w:fill="FFFFFF"/>
        </w:rPr>
      </w:pPr>
    </w:p>
    <w:p w14:paraId="09A2CCFE" w14:textId="3D1298FA" w:rsidR="0079272F" w:rsidRPr="00227B6D" w:rsidRDefault="0079272F" w:rsidP="0079272F">
      <w:pPr>
        <w:spacing w:after="0" w:line="240" w:lineRule="auto"/>
        <w:jc w:val="center"/>
        <w:rPr>
          <w:rFonts w:cstheme="minorHAnsi"/>
          <w:color w:val="444444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6D93A111" wp14:editId="53970495">
            <wp:extent cx="2941320" cy="2205990"/>
            <wp:effectExtent l="0" t="0" r="0" b="3810"/>
            <wp:docPr id="1" name="Image 1" descr="Ferdinand de Saussure Roland Barthes French army in Algiers.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rdinand de Saussure Roland Barthes French army in Algiers. - ppt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D1BD" w14:textId="77777777" w:rsidR="0079272F" w:rsidRPr="00524DEB" w:rsidRDefault="0079272F" w:rsidP="0079272F">
      <w:pPr>
        <w:spacing w:after="0" w:line="240" w:lineRule="auto"/>
        <w:jc w:val="center"/>
        <w:rPr>
          <w:rFonts w:cstheme="minorHAnsi"/>
          <w:i/>
          <w:iCs/>
          <w:sz w:val="20"/>
          <w:szCs w:val="20"/>
          <w:shd w:val="clear" w:color="auto" w:fill="FFFFFF"/>
          <w:lang w:val="en-US"/>
        </w:rPr>
      </w:pPr>
      <w:r w:rsidRPr="00524DEB">
        <w:rPr>
          <w:rFonts w:cstheme="minorHAnsi"/>
          <w:i/>
          <w:iCs/>
          <w:sz w:val="20"/>
          <w:szCs w:val="20"/>
          <w:shd w:val="clear" w:color="auto" w:fill="FFFFFF"/>
          <w:lang w:val="en-US"/>
        </w:rPr>
        <w:t>Ferdinand de Saussure – Roland Barthes – French army in Algiers</w:t>
      </w:r>
    </w:p>
    <w:p w14:paraId="78E1129A" w14:textId="77777777" w:rsidR="0079272F" w:rsidRPr="00524DEB" w:rsidRDefault="00AC1AD3" w:rsidP="0079272F">
      <w:pPr>
        <w:shd w:val="clear" w:color="auto" w:fill="FFFFFF"/>
        <w:spacing w:after="0" w:line="240" w:lineRule="auto"/>
        <w:jc w:val="center"/>
        <w:outlineLvl w:val="1"/>
        <w:rPr>
          <w:rFonts w:cstheme="minorHAnsi"/>
          <w:sz w:val="20"/>
          <w:szCs w:val="20"/>
          <w:shd w:val="clear" w:color="auto" w:fill="FFFFFF"/>
        </w:rPr>
      </w:pPr>
      <w:hyperlink r:id="rId5" w:tooltip="Alexis Phyllis Simmons" w:history="1">
        <w:r w:rsidR="0079272F" w:rsidRPr="00524DEB">
          <w:rPr>
            <w:rFonts w:ascii="Open Sans" w:eastAsia="Times New Roman" w:hAnsi="Open Sans" w:cs="Open Sans"/>
            <w:sz w:val="20"/>
            <w:szCs w:val="20"/>
            <w:lang w:eastAsia="fr-FR"/>
          </w:rPr>
          <w:t>Alexis Phyllis Simmons</w:t>
        </w:r>
      </w:hyperlink>
      <w:r w:rsidR="0079272F">
        <w:rPr>
          <w:rFonts w:ascii="Open Sans" w:eastAsia="Times New Roman" w:hAnsi="Open Sans" w:cs="Open Sans"/>
          <w:sz w:val="20"/>
          <w:szCs w:val="20"/>
          <w:lang w:eastAsia="fr-FR"/>
        </w:rPr>
        <w:t xml:space="preserve"> - </w:t>
      </w:r>
      <w:r w:rsidR="0079272F" w:rsidRPr="00524DEB">
        <w:rPr>
          <w:rFonts w:cstheme="minorHAnsi"/>
          <w:sz w:val="20"/>
          <w:szCs w:val="20"/>
          <w:shd w:val="clear" w:color="auto" w:fill="FFFFFF"/>
        </w:rPr>
        <w:t>https://slideplayer.com/slide/5474563/</w:t>
      </w:r>
    </w:p>
    <w:p w14:paraId="4C1EEDE7" w14:textId="77777777" w:rsidR="0079272F" w:rsidRDefault="0079272F" w:rsidP="006E30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190FE3" w14:textId="77777777" w:rsidR="00DA1ACD" w:rsidRDefault="00DA1ACD" w:rsidP="006E30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075F28" w14:textId="61553011" w:rsidR="006E308B" w:rsidRDefault="00DA1ACD" w:rsidP="006E30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C035A6">
        <w:rPr>
          <w:rFonts w:cstheme="minorHAnsi"/>
          <w:b/>
          <w:bCs/>
          <w:sz w:val="24"/>
          <w:szCs w:val="24"/>
        </w:rPr>
        <w:t xml:space="preserve">éances </w:t>
      </w:r>
      <w:r>
        <w:rPr>
          <w:rFonts w:cstheme="minorHAnsi"/>
          <w:b/>
          <w:bCs/>
          <w:sz w:val="24"/>
          <w:szCs w:val="24"/>
        </w:rPr>
        <w:t xml:space="preserve">2021-2022 </w:t>
      </w:r>
      <w:r w:rsidR="006E308B" w:rsidRPr="00F90EC7">
        <w:rPr>
          <w:rFonts w:cstheme="minorHAnsi"/>
          <w:b/>
          <w:bCs/>
          <w:sz w:val="24"/>
          <w:szCs w:val="24"/>
        </w:rPr>
        <w:t xml:space="preserve">: </w:t>
      </w:r>
    </w:p>
    <w:p w14:paraId="0933C0C8" w14:textId="77777777" w:rsidR="00DA1ACD" w:rsidRPr="00F90EC7" w:rsidRDefault="00DA1ACD" w:rsidP="006E30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FDA3DA0" w14:textId="2D8332E2" w:rsidR="006E308B" w:rsidRPr="00DA1ACD" w:rsidRDefault="006E308B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F90EC7">
        <w:rPr>
          <w:rFonts w:cstheme="minorHAnsi"/>
          <w:sz w:val="24"/>
          <w:szCs w:val="24"/>
        </w:rPr>
        <w:t xml:space="preserve">• 8 octobre : </w:t>
      </w:r>
      <w:r w:rsidRPr="00DA1ACD">
        <w:rPr>
          <w:rFonts w:cstheme="minorHAnsi"/>
          <w:b/>
          <w:bCs/>
          <w:sz w:val="24"/>
          <w:szCs w:val="24"/>
        </w:rPr>
        <w:t xml:space="preserve">L’image au centre du discours. Échanges autour de la publication </w:t>
      </w:r>
      <w:r w:rsidRPr="00DA1ACD">
        <w:rPr>
          <w:rFonts w:cstheme="minorHAnsi"/>
          <w:b/>
          <w:bCs/>
          <w:i/>
          <w:iCs/>
          <w:sz w:val="24"/>
          <w:szCs w:val="24"/>
        </w:rPr>
        <w:t>Postcolonial/Décolonial. La preuve  par l’art</w:t>
      </w:r>
      <w:r w:rsidRPr="00DA1ACD">
        <w:rPr>
          <w:rFonts w:cstheme="minorHAnsi"/>
          <w:b/>
          <w:bCs/>
          <w:sz w:val="24"/>
          <w:szCs w:val="24"/>
        </w:rPr>
        <w:t>, PUM, 2021</w:t>
      </w:r>
    </w:p>
    <w:p w14:paraId="1D43E384" w14:textId="77777777" w:rsidR="00DA1ACD" w:rsidRPr="00F90EC7" w:rsidRDefault="00DA1ACD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138D865" w14:textId="1C21EA2C" w:rsidR="006E308B" w:rsidRDefault="006E308B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F90EC7">
        <w:rPr>
          <w:rFonts w:cstheme="minorHAnsi"/>
          <w:sz w:val="24"/>
          <w:szCs w:val="24"/>
        </w:rPr>
        <w:t xml:space="preserve">•  25 février : </w:t>
      </w:r>
      <w:r w:rsidRPr="00DA1ACD">
        <w:rPr>
          <w:rFonts w:cstheme="minorHAnsi"/>
          <w:b/>
          <w:bCs/>
          <w:sz w:val="24"/>
          <w:szCs w:val="24"/>
        </w:rPr>
        <w:t>Poétiques de l’image</w:t>
      </w:r>
    </w:p>
    <w:p w14:paraId="5C216656" w14:textId="77777777" w:rsidR="00DA1ACD" w:rsidRPr="00F90EC7" w:rsidRDefault="00DA1ACD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CD25104" w14:textId="085FCE9B" w:rsidR="006E308B" w:rsidRDefault="006E308B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F90EC7">
        <w:rPr>
          <w:rFonts w:cstheme="minorHAnsi"/>
          <w:sz w:val="24"/>
          <w:szCs w:val="24"/>
        </w:rPr>
        <w:t xml:space="preserve">•  8 avril : </w:t>
      </w:r>
      <w:r w:rsidRPr="00F90EC7">
        <w:rPr>
          <w:rFonts w:cstheme="minorHAnsi"/>
          <w:b/>
          <w:bCs/>
          <w:sz w:val="24"/>
          <w:szCs w:val="24"/>
        </w:rPr>
        <w:t>Journée d’étude « Puissance de l’image »</w:t>
      </w:r>
    </w:p>
    <w:p w14:paraId="5E85D039" w14:textId="77777777" w:rsidR="00DA1ACD" w:rsidRPr="00F90EC7" w:rsidRDefault="00DA1ACD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B7AD461" w14:textId="572B10E1" w:rsidR="006E308B" w:rsidRPr="00F90EC7" w:rsidRDefault="006E308B" w:rsidP="006E30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90EC7">
        <w:rPr>
          <w:rFonts w:cstheme="minorHAnsi"/>
          <w:sz w:val="24"/>
          <w:szCs w:val="24"/>
        </w:rPr>
        <w:t xml:space="preserve">•  3 juin : </w:t>
      </w:r>
      <w:r w:rsidR="00E51F3A" w:rsidRPr="00E51F3A">
        <w:rPr>
          <w:rFonts w:cstheme="minorHAnsi"/>
          <w:b/>
          <w:bCs/>
          <w:sz w:val="24"/>
          <w:szCs w:val="24"/>
        </w:rPr>
        <w:t>L’image en théorie</w:t>
      </w:r>
    </w:p>
    <w:p w14:paraId="0DD7F419" w14:textId="77777777" w:rsidR="006E308B" w:rsidRDefault="006E308B" w:rsidP="000E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04CD6A" w14:textId="01BDE78E" w:rsidR="00985F0E" w:rsidRDefault="00985F0E"/>
    <w:p w14:paraId="1A379E1E" w14:textId="77777777" w:rsidR="006E308B" w:rsidRDefault="006E308B"/>
    <w:sectPr w:rsidR="006E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BE"/>
    <w:rsid w:val="000E0ED1"/>
    <w:rsid w:val="004845BE"/>
    <w:rsid w:val="006E308B"/>
    <w:rsid w:val="0079272F"/>
    <w:rsid w:val="00985F0E"/>
    <w:rsid w:val="00AC1AD3"/>
    <w:rsid w:val="00C035A6"/>
    <w:rsid w:val="00DA1ACD"/>
    <w:rsid w:val="00E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64F9"/>
  <w15:chartTrackingRefBased/>
  <w15:docId w15:val="{8114370F-015B-4A6C-ABB1-0F5D821B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tab-span">
    <w:name w:val="apple-tab-span"/>
    <w:basedOn w:val="Policepardfaut"/>
    <w:rsid w:val="000E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ideplayer.com/user/667260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TOUSSAINT</dc:creator>
  <cp:keywords/>
  <dc:description/>
  <cp:lastModifiedBy>EVELYNE TOUSSAINT</cp:lastModifiedBy>
  <cp:revision>8</cp:revision>
  <dcterms:created xsi:type="dcterms:W3CDTF">2021-06-21T09:12:00Z</dcterms:created>
  <dcterms:modified xsi:type="dcterms:W3CDTF">2022-02-20T10:26:00Z</dcterms:modified>
</cp:coreProperties>
</file>